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AF" w:rsidRPr="00AD69DB" w:rsidRDefault="00C964AF" w:rsidP="00AD69DB">
      <w:pPr>
        <w:jc w:val="center"/>
        <w:rPr>
          <w:rFonts w:ascii="Berlin Sans FB Demi" w:hAnsi="Berlin Sans FB Demi"/>
          <w:color w:val="538135" w:themeColor="accent6" w:themeShade="BF"/>
          <w:sz w:val="52"/>
          <w:szCs w:val="52"/>
        </w:rPr>
      </w:pPr>
      <w:r w:rsidRPr="00AD69DB">
        <w:rPr>
          <w:rFonts w:ascii="Berlin Sans FB Demi" w:hAnsi="Berlin Sans FB Demi"/>
          <w:color w:val="538135" w:themeColor="accent6" w:themeShade="BF"/>
          <w:sz w:val="52"/>
          <w:szCs w:val="52"/>
        </w:rPr>
        <w:t>HEALTHY PACKED LUNCHES</w:t>
      </w:r>
    </w:p>
    <w:p w:rsidR="00C964AF" w:rsidRDefault="00AD69DB" w:rsidP="00AD69DB">
      <w:pPr>
        <w:jc w:val="center"/>
      </w:pPr>
      <w:r>
        <w:rPr>
          <w:noProof/>
        </w:rPr>
        <w:drawing>
          <wp:inline distT="0" distB="0" distL="0" distR="0" wp14:anchorId="17D0044F" wp14:editId="0E4898AB">
            <wp:extent cx="590550" cy="579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2" cy="5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AF" w:rsidRPr="00AD69DB" w:rsidRDefault="00AD69DB">
      <w:pPr>
        <w:rPr>
          <w:b/>
          <w:bCs/>
          <w:sz w:val="24"/>
          <w:szCs w:val="24"/>
        </w:rPr>
      </w:pPr>
      <w:r w:rsidRPr="00AD69D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2F4FA4">
            <wp:simplePos x="0" y="0"/>
            <wp:positionH relativeFrom="column">
              <wp:posOffset>3533775</wp:posOffset>
            </wp:positionH>
            <wp:positionV relativeFrom="paragraph">
              <wp:posOffset>296545</wp:posOffset>
            </wp:positionV>
            <wp:extent cx="2332990" cy="1552575"/>
            <wp:effectExtent l="0" t="0" r="0" b="9525"/>
            <wp:wrapSquare wrapText="bothSides"/>
            <wp:docPr id="2" name="Picture 2" descr="C:\Users\Louise\AppData\Local\Microsoft\Windows\INetCache\Content.MSO\A36A77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AppData\Local\Microsoft\Windows\INetCache\Content.MSO\A36A778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AF" w:rsidRPr="00AD69DB">
        <w:rPr>
          <w:b/>
          <w:bCs/>
          <w:sz w:val="24"/>
          <w:szCs w:val="24"/>
        </w:rPr>
        <w:t>We</w:t>
      </w:r>
      <w:r w:rsidR="00CE46E9" w:rsidRPr="00AD69DB">
        <w:rPr>
          <w:b/>
          <w:bCs/>
          <w:sz w:val="24"/>
          <w:szCs w:val="24"/>
        </w:rPr>
        <w:t xml:space="preserve"> encourage all our children to eat </w:t>
      </w:r>
      <w:r w:rsidR="00C964AF" w:rsidRPr="00AD69DB">
        <w:rPr>
          <w:b/>
          <w:bCs/>
          <w:sz w:val="24"/>
          <w:szCs w:val="24"/>
        </w:rPr>
        <w:t>healthily and we follow healthy schools’ advice from other agencies, who support us.</w:t>
      </w:r>
    </w:p>
    <w:p w:rsidR="00AD69DB" w:rsidRPr="00AD69DB" w:rsidRDefault="00AD69DB">
      <w:pPr>
        <w:rPr>
          <w:b/>
          <w:bCs/>
          <w:sz w:val="24"/>
          <w:szCs w:val="24"/>
        </w:rPr>
      </w:pPr>
    </w:p>
    <w:p w:rsidR="00C964AF" w:rsidRDefault="00C964AF" w:rsidP="00C964AF">
      <w:pPr>
        <w:rPr>
          <w:b/>
          <w:bCs/>
          <w:sz w:val="24"/>
          <w:szCs w:val="24"/>
        </w:rPr>
      </w:pPr>
      <w:r w:rsidRPr="00AD69DB">
        <w:rPr>
          <w:b/>
          <w:bCs/>
          <w:sz w:val="24"/>
          <w:szCs w:val="24"/>
        </w:rPr>
        <w:t>Packed Lunches should ideally contain a sandwich (or substitute), fruit, low fat yoghurt and a non-fizzy drink.</w:t>
      </w:r>
    </w:p>
    <w:p w:rsidR="00AD69DB" w:rsidRDefault="00AD69DB" w:rsidP="00C964AF">
      <w:pPr>
        <w:rPr>
          <w:b/>
          <w:bCs/>
          <w:sz w:val="24"/>
          <w:szCs w:val="24"/>
        </w:rPr>
      </w:pPr>
    </w:p>
    <w:p w:rsidR="00AD69DB" w:rsidRPr="00AD69DB" w:rsidRDefault="00AD69DB" w:rsidP="00AD69DB">
      <w:pPr>
        <w:jc w:val="center"/>
        <w:rPr>
          <w:b/>
          <w:bCs/>
          <w:sz w:val="24"/>
          <w:szCs w:val="24"/>
        </w:rPr>
      </w:pPr>
      <w:r w:rsidRPr="00AD69D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FF647E">
            <wp:simplePos x="0" y="0"/>
            <wp:positionH relativeFrom="column">
              <wp:posOffset>1800225</wp:posOffset>
            </wp:positionH>
            <wp:positionV relativeFrom="paragraph">
              <wp:posOffset>38100</wp:posOffset>
            </wp:positionV>
            <wp:extent cx="1796415" cy="981075"/>
            <wp:effectExtent l="0" t="0" r="0" b="0"/>
            <wp:wrapSquare wrapText="bothSides"/>
            <wp:docPr id="4" name="Picture 4" descr="C:\Users\Louise\AppData\Local\Microsoft\Windows\INetCache\Content.MSO\647E9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\AppData\Local\Microsoft\Windows\INetCache\Content.MSO\647E9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9DB" w:rsidRPr="00AD69DB" w:rsidRDefault="00AD69DB" w:rsidP="00AD69DB">
      <w:pPr>
        <w:jc w:val="center"/>
        <w:rPr>
          <w:b/>
          <w:bCs/>
          <w:sz w:val="24"/>
          <w:szCs w:val="24"/>
        </w:rPr>
      </w:pPr>
    </w:p>
    <w:p w:rsidR="00AD69DB" w:rsidRPr="00AD69DB" w:rsidRDefault="00AD69DB">
      <w:pPr>
        <w:rPr>
          <w:b/>
          <w:bCs/>
          <w:sz w:val="24"/>
          <w:szCs w:val="24"/>
        </w:rPr>
      </w:pPr>
    </w:p>
    <w:p w:rsidR="00AD69DB" w:rsidRDefault="00AD69DB">
      <w:pPr>
        <w:rPr>
          <w:b/>
          <w:bCs/>
          <w:sz w:val="24"/>
          <w:szCs w:val="24"/>
        </w:rPr>
      </w:pPr>
    </w:p>
    <w:p w:rsidR="00C964AF" w:rsidRPr="00AD69DB" w:rsidRDefault="00C964AF">
      <w:pPr>
        <w:rPr>
          <w:b/>
          <w:bCs/>
          <w:sz w:val="24"/>
          <w:szCs w:val="24"/>
        </w:rPr>
      </w:pPr>
      <w:r w:rsidRPr="00AD69DB">
        <w:rPr>
          <w:b/>
          <w:bCs/>
          <w:sz w:val="24"/>
          <w:szCs w:val="24"/>
        </w:rPr>
        <w:t xml:space="preserve">Useful guidance can be found on the NHS Change 4 Life Healthier Lunchboxes link: </w:t>
      </w:r>
      <w:r w:rsidR="00AD69DB" w:rsidRPr="00AD69DB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60FC45E" wp14:editId="0D918941">
                <wp:extent cx="304800" cy="304800"/>
                <wp:effectExtent l="0" t="0" r="0" b="0"/>
                <wp:docPr id="1" name="AutoShape 1" descr="Food fa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F9BCD" id="AutoShape 1" o:spid="_x0000_s1026" alt="Food fac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yH1R/xAQAA1w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C964AF" w:rsidRPr="00AD69DB" w:rsidRDefault="00C964AF" w:rsidP="00C964AF">
      <w:pPr>
        <w:rPr>
          <w:b/>
          <w:bCs/>
          <w:sz w:val="24"/>
          <w:szCs w:val="24"/>
        </w:rPr>
      </w:pPr>
      <w:hyperlink r:id="rId7" w:history="1">
        <w:r w:rsidRPr="00AD69DB">
          <w:rPr>
            <w:rStyle w:val="Hyperlink"/>
            <w:b/>
            <w:bCs/>
            <w:sz w:val="24"/>
            <w:szCs w:val="24"/>
          </w:rPr>
          <w:t>https://www.nhs.uk/change4life/recipes/healthier-lunchboxes</w:t>
        </w:r>
      </w:hyperlink>
    </w:p>
    <w:p w:rsidR="00AD69DB" w:rsidRDefault="00AD69DB" w:rsidP="00C964AF">
      <w:pPr>
        <w:rPr>
          <w:b/>
          <w:bCs/>
          <w:sz w:val="24"/>
          <w:szCs w:val="24"/>
        </w:rPr>
      </w:pPr>
    </w:p>
    <w:p w:rsidR="00495B88" w:rsidRDefault="00AD69DB" w:rsidP="00C964AF">
      <w:pPr>
        <w:rPr>
          <w:b/>
          <w:bCs/>
          <w:sz w:val="24"/>
          <w:szCs w:val="24"/>
        </w:rPr>
      </w:pPr>
      <w:r w:rsidRPr="00AD69DB">
        <w:rPr>
          <w:b/>
          <w:bCs/>
          <w:sz w:val="24"/>
          <w:szCs w:val="24"/>
        </w:rPr>
        <w:t xml:space="preserve">We know that some children will often prefer to eat sweet things at lunchtime, but we continue to ask that you </w:t>
      </w:r>
      <w:r w:rsidR="00495B88">
        <w:rPr>
          <w:b/>
          <w:bCs/>
          <w:sz w:val="24"/>
          <w:szCs w:val="24"/>
        </w:rPr>
        <w:t>DO NOT</w:t>
      </w:r>
      <w:r w:rsidRPr="00AD69DB">
        <w:rPr>
          <w:b/>
          <w:bCs/>
          <w:sz w:val="24"/>
          <w:szCs w:val="24"/>
        </w:rPr>
        <w:t xml:space="preserve"> send your child with</w:t>
      </w:r>
      <w:r w:rsidR="00495B88">
        <w:rPr>
          <w:b/>
          <w:bCs/>
          <w:sz w:val="24"/>
          <w:szCs w:val="24"/>
        </w:rPr>
        <w:t>:</w:t>
      </w:r>
    </w:p>
    <w:p w:rsidR="00AD69DB" w:rsidRPr="00AD69DB" w:rsidRDefault="00AD69DB" w:rsidP="00C964AF">
      <w:pPr>
        <w:rPr>
          <w:b/>
          <w:bCs/>
          <w:sz w:val="24"/>
          <w:szCs w:val="24"/>
        </w:rPr>
      </w:pPr>
      <w:r w:rsidRPr="00AD69DB">
        <w:rPr>
          <w:b/>
          <w:bCs/>
          <w:sz w:val="24"/>
          <w:szCs w:val="24"/>
        </w:rPr>
        <w:t>chocolate bars, sweets o</w:t>
      </w:r>
      <w:r w:rsidR="00495B88">
        <w:rPr>
          <w:b/>
          <w:bCs/>
          <w:sz w:val="24"/>
          <w:szCs w:val="24"/>
        </w:rPr>
        <w:t>r</w:t>
      </w:r>
      <w:r w:rsidRPr="00AD69DB">
        <w:rPr>
          <w:b/>
          <w:bCs/>
          <w:sz w:val="24"/>
          <w:szCs w:val="24"/>
        </w:rPr>
        <w:t xml:space="preserve"> fizzy drinks. </w:t>
      </w:r>
    </w:p>
    <w:p w:rsidR="00AD69DB" w:rsidRPr="00AD69DB" w:rsidRDefault="00AD69DB" w:rsidP="00C964AF">
      <w:pPr>
        <w:rPr>
          <w:b/>
          <w:bCs/>
          <w:sz w:val="24"/>
          <w:szCs w:val="24"/>
        </w:rPr>
      </w:pPr>
      <w:r w:rsidRPr="00AD69DB">
        <w:rPr>
          <w:b/>
          <w:bCs/>
          <w:noProof/>
          <w:sz w:val="24"/>
          <w:szCs w:val="24"/>
        </w:rPr>
        <w:drawing>
          <wp:inline distT="0" distB="0" distL="0" distR="0" wp14:anchorId="551517F1" wp14:editId="25446C04">
            <wp:extent cx="5600251" cy="1581150"/>
            <wp:effectExtent l="0" t="0" r="635" b="0"/>
            <wp:docPr id="3" name="Picture 3" descr="Image result for change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nge for li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17" cy="15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88" w:rsidRDefault="00AD69DB" w:rsidP="00495B88">
      <w:pPr>
        <w:rPr>
          <w:b/>
          <w:bCs/>
          <w:sz w:val="24"/>
          <w:szCs w:val="24"/>
        </w:rPr>
      </w:pPr>
      <w:r w:rsidRPr="00AD69DB">
        <w:rPr>
          <w:b/>
          <w:bCs/>
          <w:sz w:val="24"/>
          <w:szCs w:val="24"/>
        </w:rPr>
        <w:t xml:space="preserve">If children have a lot of sweet things in their packed lunch, </w:t>
      </w:r>
      <w:r w:rsidR="00495B88">
        <w:rPr>
          <w:b/>
          <w:bCs/>
          <w:sz w:val="24"/>
          <w:szCs w:val="24"/>
        </w:rPr>
        <w:t>we</w:t>
      </w:r>
      <w:r w:rsidRPr="00AD69DB">
        <w:rPr>
          <w:b/>
          <w:bCs/>
          <w:sz w:val="24"/>
          <w:szCs w:val="24"/>
        </w:rPr>
        <w:t xml:space="preserve"> will help them to make the right choices about what to eat.   </w:t>
      </w:r>
    </w:p>
    <w:p w:rsidR="00495B88" w:rsidRPr="00495B88" w:rsidRDefault="00495B88" w:rsidP="00495B88">
      <w:pPr>
        <w:rPr>
          <w:b/>
          <w:bCs/>
          <w:i/>
          <w:iCs/>
          <w:color w:val="323E4F" w:themeColor="text2" w:themeShade="BF"/>
          <w:sz w:val="24"/>
          <w:szCs w:val="24"/>
        </w:rPr>
      </w:pPr>
      <w:r>
        <w:rPr>
          <w:b/>
          <w:bCs/>
          <w:i/>
          <w:iCs/>
          <w:color w:val="323E4F" w:themeColor="text2" w:themeShade="BF"/>
          <w:sz w:val="24"/>
          <w:szCs w:val="24"/>
        </w:rPr>
        <w:t>*</w:t>
      </w:r>
      <w:r w:rsidRPr="00495B88">
        <w:rPr>
          <w:b/>
          <w:bCs/>
          <w:i/>
          <w:iCs/>
          <w:color w:val="323E4F" w:themeColor="text2" w:themeShade="BF"/>
          <w:sz w:val="24"/>
          <w:szCs w:val="24"/>
        </w:rPr>
        <w:t>We recently sent some information out to families regarding the healthy and balanced school lunches that infant children are entitled to</w:t>
      </w:r>
      <w:r>
        <w:rPr>
          <w:b/>
          <w:bCs/>
          <w:i/>
          <w:iCs/>
          <w:color w:val="323E4F" w:themeColor="text2" w:themeShade="BF"/>
          <w:sz w:val="24"/>
          <w:szCs w:val="24"/>
        </w:rPr>
        <w:t>, FREE OF CHARGE</w:t>
      </w:r>
      <w:bookmarkStart w:id="0" w:name="_GoBack"/>
      <w:bookmarkEnd w:id="0"/>
      <w:r w:rsidRPr="00495B88">
        <w:rPr>
          <w:b/>
          <w:bCs/>
          <w:i/>
          <w:iCs/>
          <w:color w:val="323E4F" w:themeColor="text2" w:themeShade="BF"/>
          <w:sz w:val="24"/>
          <w:szCs w:val="24"/>
        </w:rPr>
        <w:t>.  These are a great option for young children</w:t>
      </w:r>
      <w:r>
        <w:rPr>
          <w:b/>
          <w:bCs/>
          <w:i/>
          <w:iCs/>
          <w:color w:val="323E4F" w:themeColor="text2" w:themeShade="BF"/>
          <w:sz w:val="24"/>
          <w:szCs w:val="24"/>
        </w:rPr>
        <w:t>*</w:t>
      </w:r>
      <w:r w:rsidRPr="00495B88">
        <w:rPr>
          <w:b/>
          <w:bCs/>
          <w:i/>
          <w:iCs/>
          <w:color w:val="323E4F" w:themeColor="text2" w:themeShade="BF"/>
          <w:sz w:val="24"/>
          <w:szCs w:val="24"/>
        </w:rPr>
        <w:t>.</w:t>
      </w:r>
    </w:p>
    <w:p w:rsidR="00C964AF" w:rsidRPr="00AD69DB" w:rsidRDefault="00C964AF">
      <w:pPr>
        <w:rPr>
          <w:b/>
          <w:bCs/>
          <w:sz w:val="24"/>
          <w:szCs w:val="24"/>
        </w:rPr>
      </w:pPr>
    </w:p>
    <w:sectPr w:rsidR="00C964AF" w:rsidRPr="00AD69DB" w:rsidSect="00AD69DB">
      <w:pgSz w:w="11906" w:h="16838"/>
      <w:pgMar w:top="1440" w:right="1440" w:bottom="426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E9"/>
    <w:rsid w:val="00495B88"/>
    <w:rsid w:val="005D7B7B"/>
    <w:rsid w:val="00AD69DB"/>
    <w:rsid w:val="00C964AF"/>
    <w:rsid w:val="00CE46E9"/>
    <w:rsid w:val="00D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1DE6"/>
  <w15:chartTrackingRefBased/>
  <w15:docId w15:val="{41D20EE2-06E5-4BF8-8D66-6D657C4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nhs.uk/change4life/recipes/healthier-lunchbox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</dc:creator>
  <cp:keywords/>
  <dc:description/>
  <cp:lastModifiedBy>Louise R</cp:lastModifiedBy>
  <cp:revision>1</cp:revision>
  <dcterms:created xsi:type="dcterms:W3CDTF">2019-11-21T15:41:00Z</dcterms:created>
  <dcterms:modified xsi:type="dcterms:W3CDTF">2019-11-22T14:31:00Z</dcterms:modified>
</cp:coreProperties>
</file>