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2DEBC" w14:textId="26493F07" w:rsidR="00E3280E" w:rsidRDefault="00E379D7" w:rsidP="00E379D7">
      <w:pPr>
        <w:jc w:val="center"/>
        <w:rPr>
          <w:rFonts w:ascii="Comic Sans MS" w:hAnsi="Comic Sans MS"/>
          <w:sz w:val="40"/>
          <w:szCs w:val="40"/>
        </w:rPr>
      </w:pPr>
      <w:r w:rsidRPr="00E3280E">
        <w:rPr>
          <w:rFonts w:ascii="Comic Sans MS" w:hAnsi="Comic Sans MS"/>
          <w:sz w:val="40"/>
          <w:szCs w:val="40"/>
        </w:rPr>
        <w:t>The</w:t>
      </w:r>
      <w:r w:rsidR="006D6CF4">
        <w:rPr>
          <w:rFonts w:ascii="Comic Sans MS" w:hAnsi="Comic Sans MS"/>
          <w:sz w:val="40"/>
          <w:szCs w:val="40"/>
        </w:rPr>
        <w:t xml:space="preserve"> Federation of Rosegrove Infant</w:t>
      </w:r>
      <w:r w:rsidRPr="00E3280E">
        <w:rPr>
          <w:rFonts w:ascii="Comic Sans MS" w:hAnsi="Comic Sans MS"/>
          <w:sz w:val="40"/>
          <w:szCs w:val="40"/>
        </w:rPr>
        <w:t xml:space="preserve"> and Nursery School</w:t>
      </w:r>
      <w:r w:rsidR="006D6CF4">
        <w:rPr>
          <w:rFonts w:ascii="Comic Sans MS" w:hAnsi="Comic Sans MS"/>
          <w:sz w:val="40"/>
          <w:szCs w:val="40"/>
        </w:rPr>
        <w:t>s</w:t>
      </w:r>
      <w:r w:rsidR="00E3280E">
        <w:rPr>
          <w:rFonts w:ascii="Comic Sans MS" w:hAnsi="Comic Sans MS"/>
          <w:sz w:val="40"/>
          <w:szCs w:val="40"/>
        </w:rPr>
        <w:t xml:space="preserve"> </w:t>
      </w:r>
    </w:p>
    <w:p w14:paraId="237F39A4" w14:textId="77777777" w:rsidR="00E379D7" w:rsidRPr="00E3280E" w:rsidRDefault="00E379D7" w:rsidP="00E379D7">
      <w:pPr>
        <w:jc w:val="center"/>
        <w:rPr>
          <w:rFonts w:ascii="Comic Sans MS" w:hAnsi="Comic Sans MS"/>
          <w:sz w:val="40"/>
          <w:szCs w:val="40"/>
        </w:rPr>
      </w:pPr>
      <w:r w:rsidRPr="00E3280E">
        <w:rPr>
          <w:rFonts w:ascii="Comic Sans MS" w:hAnsi="Comic Sans MS"/>
          <w:sz w:val="40"/>
          <w:szCs w:val="40"/>
        </w:rPr>
        <w:t xml:space="preserve"> Governing Body Declaration of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2"/>
        <w:gridCol w:w="1394"/>
        <w:gridCol w:w="1342"/>
        <w:gridCol w:w="1360"/>
        <w:gridCol w:w="1231"/>
        <w:gridCol w:w="1655"/>
        <w:gridCol w:w="1639"/>
        <w:gridCol w:w="1527"/>
        <w:gridCol w:w="1803"/>
        <w:gridCol w:w="1615"/>
      </w:tblGrid>
      <w:tr w:rsidR="00EE4772" w:rsidRPr="00BE200D" w14:paraId="10AD2C75" w14:textId="77777777" w:rsidTr="00EE4772">
        <w:tc>
          <w:tcPr>
            <w:tcW w:w="1822" w:type="dxa"/>
          </w:tcPr>
          <w:p w14:paraId="693E852B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1394" w:type="dxa"/>
          </w:tcPr>
          <w:p w14:paraId="62149F6D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Category of Governor</w:t>
            </w:r>
          </w:p>
        </w:tc>
        <w:tc>
          <w:tcPr>
            <w:tcW w:w="1342" w:type="dxa"/>
          </w:tcPr>
          <w:p w14:paraId="5D40F5CF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Body which appoints</w:t>
            </w:r>
          </w:p>
        </w:tc>
        <w:tc>
          <w:tcPr>
            <w:tcW w:w="1360" w:type="dxa"/>
          </w:tcPr>
          <w:p w14:paraId="7CB5ABB6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Term of office</w:t>
            </w:r>
          </w:p>
        </w:tc>
        <w:tc>
          <w:tcPr>
            <w:tcW w:w="1231" w:type="dxa"/>
          </w:tcPr>
          <w:p w14:paraId="1D1677E4" w14:textId="494377F3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Date Appointed</w:t>
            </w:r>
          </w:p>
        </w:tc>
        <w:tc>
          <w:tcPr>
            <w:tcW w:w="1655" w:type="dxa"/>
          </w:tcPr>
          <w:p w14:paraId="20525C7B" w14:textId="35807BB4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Committees</w:t>
            </w:r>
          </w:p>
        </w:tc>
        <w:tc>
          <w:tcPr>
            <w:tcW w:w="1639" w:type="dxa"/>
          </w:tcPr>
          <w:p w14:paraId="68D45B56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 xml:space="preserve">Position of responsibility </w:t>
            </w:r>
          </w:p>
        </w:tc>
        <w:tc>
          <w:tcPr>
            <w:tcW w:w="1527" w:type="dxa"/>
          </w:tcPr>
          <w:p w14:paraId="54D9287C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Relevant business interests</w:t>
            </w:r>
          </w:p>
        </w:tc>
        <w:tc>
          <w:tcPr>
            <w:tcW w:w="1803" w:type="dxa"/>
          </w:tcPr>
          <w:p w14:paraId="41DB60C0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 xml:space="preserve">Any other educational establishments Governed </w:t>
            </w:r>
          </w:p>
        </w:tc>
        <w:tc>
          <w:tcPr>
            <w:tcW w:w="1615" w:type="dxa"/>
          </w:tcPr>
          <w:p w14:paraId="4DFAE9F4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Any relationships between Governors or school staff members</w:t>
            </w:r>
          </w:p>
        </w:tc>
      </w:tr>
      <w:tr w:rsidR="00EE4772" w:rsidRPr="00BE200D" w14:paraId="5268CD57" w14:textId="77777777" w:rsidTr="00EE4772">
        <w:tc>
          <w:tcPr>
            <w:tcW w:w="1822" w:type="dxa"/>
          </w:tcPr>
          <w:p w14:paraId="651568F2" w14:textId="4A956F1E" w:rsidR="00EE4772" w:rsidRPr="00BE200D" w:rsidRDefault="00EE4772" w:rsidP="00C275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Mrs Anne Louise Renshaw</w:t>
            </w:r>
          </w:p>
        </w:tc>
        <w:tc>
          <w:tcPr>
            <w:tcW w:w="1394" w:type="dxa"/>
          </w:tcPr>
          <w:p w14:paraId="6F0B903B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Head teacher</w:t>
            </w:r>
          </w:p>
        </w:tc>
        <w:tc>
          <w:tcPr>
            <w:tcW w:w="1342" w:type="dxa"/>
          </w:tcPr>
          <w:p w14:paraId="0AD8AB8F" w14:textId="16589D62" w:rsidR="00EE4772" w:rsidRPr="00BE200D" w:rsidRDefault="00EE4772" w:rsidP="006D6C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65C76348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29B6474A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55" w:type="dxa"/>
          </w:tcPr>
          <w:p w14:paraId="68A57D11" w14:textId="020234F5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Standards and Effectiveness</w:t>
            </w:r>
          </w:p>
          <w:p w14:paraId="7ABB59D0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and</w:t>
            </w:r>
          </w:p>
          <w:p w14:paraId="1AA8B29C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Resources</w:t>
            </w:r>
          </w:p>
        </w:tc>
        <w:tc>
          <w:tcPr>
            <w:tcW w:w="1639" w:type="dxa"/>
          </w:tcPr>
          <w:p w14:paraId="7AF37E50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 xml:space="preserve">Head teacher </w:t>
            </w:r>
          </w:p>
          <w:p w14:paraId="7BB35843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Rosegrove Infants</w:t>
            </w:r>
          </w:p>
        </w:tc>
        <w:tc>
          <w:tcPr>
            <w:tcW w:w="1527" w:type="dxa"/>
          </w:tcPr>
          <w:p w14:paraId="1E5FEF34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12C2D565" w14:textId="5B6016FC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5C043A25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EE4772" w:rsidRPr="00BE200D" w14:paraId="7FCD4957" w14:textId="77777777" w:rsidTr="00EE4772">
        <w:tc>
          <w:tcPr>
            <w:tcW w:w="1822" w:type="dxa"/>
          </w:tcPr>
          <w:p w14:paraId="05B20F11" w14:textId="3EB57D94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Sarah Jones</w:t>
            </w:r>
          </w:p>
        </w:tc>
        <w:tc>
          <w:tcPr>
            <w:tcW w:w="1394" w:type="dxa"/>
          </w:tcPr>
          <w:p w14:paraId="19729B5F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Head teacher</w:t>
            </w:r>
          </w:p>
        </w:tc>
        <w:tc>
          <w:tcPr>
            <w:tcW w:w="1342" w:type="dxa"/>
          </w:tcPr>
          <w:p w14:paraId="04E30CA4" w14:textId="1E2E5894" w:rsidR="00EE4772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  <w:p w14:paraId="1F98C0F2" w14:textId="7EA05138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AF23DBF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 xml:space="preserve">4 years </w:t>
            </w:r>
          </w:p>
        </w:tc>
        <w:tc>
          <w:tcPr>
            <w:tcW w:w="1231" w:type="dxa"/>
          </w:tcPr>
          <w:p w14:paraId="48465BF2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55" w:type="dxa"/>
          </w:tcPr>
          <w:p w14:paraId="5D5AA5A8" w14:textId="50D9A2C6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Standards and Effectiveness</w:t>
            </w:r>
          </w:p>
          <w:p w14:paraId="56A478AB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and</w:t>
            </w:r>
          </w:p>
          <w:p w14:paraId="7F10695A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Resources</w:t>
            </w:r>
          </w:p>
        </w:tc>
        <w:tc>
          <w:tcPr>
            <w:tcW w:w="1639" w:type="dxa"/>
          </w:tcPr>
          <w:p w14:paraId="431B02BB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Head teacher</w:t>
            </w:r>
          </w:p>
          <w:p w14:paraId="33D6003D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Rosegrove Nursery</w:t>
            </w:r>
          </w:p>
        </w:tc>
        <w:tc>
          <w:tcPr>
            <w:tcW w:w="1527" w:type="dxa"/>
          </w:tcPr>
          <w:p w14:paraId="66ECF1A4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664ABC4A" w14:textId="50FD7C54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6D578DBD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EE4772" w:rsidRPr="00BE200D" w14:paraId="6C801C68" w14:textId="77777777" w:rsidTr="00EE4772">
        <w:tc>
          <w:tcPr>
            <w:tcW w:w="1822" w:type="dxa"/>
          </w:tcPr>
          <w:p w14:paraId="4D02392F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Zoe Johnson</w:t>
            </w:r>
          </w:p>
        </w:tc>
        <w:tc>
          <w:tcPr>
            <w:tcW w:w="1394" w:type="dxa"/>
          </w:tcPr>
          <w:p w14:paraId="7A1C59E6" w14:textId="1E0BC5AA" w:rsidR="00EE4772" w:rsidRPr="00BE200D" w:rsidRDefault="003B6F31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 opted</w:t>
            </w:r>
          </w:p>
        </w:tc>
        <w:tc>
          <w:tcPr>
            <w:tcW w:w="1342" w:type="dxa"/>
          </w:tcPr>
          <w:p w14:paraId="0E60DB87" w14:textId="37D6DFF8" w:rsidR="00EE4772" w:rsidRPr="00BE200D" w:rsidRDefault="00EE4772" w:rsidP="006D6C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E200D">
              <w:rPr>
                <w:rFonts w:ascii="Comic Sans MS" w:hAnsi="Comic Sans MS"/>
                <w:sz w:val="20"/>
                <w:szCs w:val="20"/>
              </w:rPr>
              <w:t>and Nursery Schools</w:t>
            </w:r>
          </w:p>
        </w:tc>
        <w:tc>
          <w:tcPr>
            <w:tcW w:w="1360" w:type="dxa"/>
          </w:tcPr>
          <w:p w14:paraId="19149A28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5EBE1720" w14:textId="33F62456" w:rsidR="00EE4772" w:rsidRPr="00BE200D" w:rsidRDefault="00D960FA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20.03.23</w:t>
            </w:r>
          </w:p>
        </w:tc>
        <w:tc>
          <w:tcPr>
            <w:tcW w:w="1655" w:type="dxa"/>
          </w:tcPr>
          <w:p w14:paraId="3BB6CDF6" w14:textId="4E4240D5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Standards and Effectiveness</w:t>
            </w:r>
          </w:p>
        </w:tc>
        <w:tc>
          <w:tcPr>
            <w:tcW w:w="1639" w:type="dxa"/>
          </w:tcPr>
          <w:p w14:paraId="6965016B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27" w:type="dxa"/>
          </w:tcPr>
          <w:p w14:paraId="3954DF4C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60F12436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6D12E9BA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EE4772" w:rsidRPr="00BE200D" w14:paraId="6F27187F" w14:textId="77777777" w:rsidTr="00EE4772">
        <w:tc>
          <w:tcPr>
            <w:tcW w:w="1822" w:type="dxa"/>
          </w:tcPr>
          <w:p w14:paraId="3A6BF4AE" w14:textId="679FF145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Sandra Brammer</w:t>
            </w:r>
          </w:p>
        </w:tc>
        <w:tc>
          <w:tcPr>
            <w:tcW w:w="1394" w:type="dxa"/>
          </w:tcPr>
          <w:p w14:paraId="331653C4" w14:textId="6EA2F55B" w:rsidR="00EE4772" w:rsidRPr="00BE200D" w:rsidRDefault="003B6F31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 opted</w:t>
            </w:r>
          </w:p>
        </w:tc>
        <w:tc>
          <w:tcPr>
            <w:tcW w:w="1342" w:type="dxa"/>
          </w:tcPr>
          <w:p w14:paraId="62BA7D90" w14:textId="405D1C14" w:rsidR="00EE4772" w:rsidRPr="00BE200D" w:rsidRDefault="00EE4772" w:rsidP="006D6C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7CBFCAA7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7365D9B5" w14:textId="1CCE52D1" w:rsidR="00EE4772" w:rsidRPr="00BE200D" w:rsidRDefault="00D960FA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07.06.21</w:t>
            </w:r>
          </w:p>
        </w:tc>
        <w:tc>
          <w:tcPr>
            <w:tcW w:w="1655" w:type="dxa"/>
          </w:tcPr>
          <w:p w14:paraId="1FC7E00C" w14:textId="3D8A081B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Resources</w:t>
            </w:r>
          </w:p>
        </w:tc>
        <w:tc>
          <w:tcPr>
            <w:tcW w:w="1639" w:type="dxa"/>
          </w:tcPr>
          <w:p w14:paraId="5298F3FB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Minute taker for the committee meetings</w:t>
            </w:r>
          </w:p>
        </w:tc>
        <w:tc>
          <w:tcPr>
            <w:tcW w:w="1527" w:type="dxa"/>
          </w:tcPr>
          <w:p w14:paraId="0F4DCA9C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313F68B5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081E9E97" w14:textId="77777777" w:rsidR="00EE4772" w:rsidRPr="00BE200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 xml:space="preserve">None </w:t>
            </w:r>
          </w:p>
        </w:tc>
      </w:tr>
      <w:tr w:rsidR="00EE4772" w:rsidRPr="00BE200D" w14:paraId="1EDC2521" w14:textId="77777777" w:rsidTr="00EE4772">
        <w:tc>
          <w:tcPr>
            <w:tcW w:w="1822" w:type="dxa"/>
          </w:tcPr>
          <w:p w14:paraId="3E80871F" w14:textId="7311F3D4" w:rsidR="00EE4772" w:rsidRPr="0061039D" w:rsidRDefault="00EE4772" w:rsidP="7B3FA8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lastRenderedPageBreak/>
              <w:t xml:space="preserve">Irene </w:t>
            </w:r>
            <w:r>
              <w:rPr>
                <w:rFonts w:ascii="Comic Sans MS" w:hAnsi="Comic Sans MS"/>
                <w:sz w:val="20"/>
                <w:szCs w:val="20"/>
              </w:rPr>
              <w:t>Roche</w:t>
            </w:r>
          </w:p>
          <w:p w14:paraId="00F85407" w14:textId="79663726" w:rsidR="00EE4772" w:rsidRPr="0061039D" w:rsidRDefault="00EE4772" w:rsidP="7B3FA8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28CADA" w14:textId="49A023AA" w:rsidR="00EE4772" w:rsidRPr="0061039D" w:rsidRDefault="00EE4772" w:rsidP="7B3FA8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BE97EAD" w14:textId="0434101B" w:rsidR="00EE4772" w:rsidRPr="0061039D" w:rsidRDefault="00EE4772" w:rsidP="7B3FA8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9F2556" w14:textId="40FEFCAE" w:rsidR="00EE4772" w:rsidRPr="0061039D" w:rsidRDefault="00EE4772" w:rsidP="7B3FA8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5448F898" w14:textId="243462D7" w:rsidR="00EE4772" w:rsidRPr="0061039D" w:rsidRDefault="003B6F31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 opted</w:t>
            </w:r>
          </w:p>
        </w:tc>
        <w:tc>
          <w:tcPr>
            <w:tcW w:w="1342" w:type="dxa"/>
          </w:tcPr>
          <w:p w14:paraId="3738B835" w14:textId="75E681EF" w:rsidR="00EE4772" w:rsidRPr="0061039D" w:rsidRDefault="00EE4772" w:rsidP="006D6C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039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7019000B" w14:textId="48B4E07C" w:rsidR="00EE4772" w:rsidRPr="0061039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039D"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20B92AAF" w14:textId="58FDE7CD" w:rsidR="00EE4772" w:rsidRPr="0061039D" w:rsidRDefault="00D960FA" w:rsidP="00D80A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20.03.23</w:t>
            </w:r>
          </w:p>
        </w:tc>
        <w:tc>
          <w:tcPr>
            <w:tcW w:w="1655" w:type="dxa"/>
          </w:tcPr>
          <w:p w14:paraId="22E57874" w14:textId="255DF628" w:rsidR="00EE4772" w:rsidRPr="0061039D" w:rsidRDefault="00EE4772" w:rsidP="00D80A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039D">
              <w:rPr>
                <w:rFonts w:ascii="Comic Sans MS" w:hAnsi="Comic Sans MS"/>
                <w:sz w:val="20"/>
                <w:szCs w:val="20"/>
              </w:rPr>
              <w:t>Standards and Effectiveness</w:t>
            </w:r>
          </w:p>
          <w:p w14:paraId="584AD0D5" w14:textId="77777777" w:rsidR="00EE4772" w:rsidRPr="0061039D" w:rsidRDefault="00EE4772" w:rsidP="00D80A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039D">
              <w:rPr>
                <w:rFonts w:ascii="Comic Sans MS" w:hAnsi="Comic Sans MS"/>
                <w:sz w:val="20"/>
                <w:szCs w:val="20"/>
              </w:rPr>
              <w:t>and</w:t>
            </w:r>
          </w:p>
          <w:p w14:paraId="7FDB8EBE" w14:textId="493A5B49" w:rsidR="00EE4772" w:rsidRPr="0061039D" w:rsidRDefault="00EE4772" w:rsidP="00D80A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039D">
              <w:rPr>
                <w:rFonts w:ascii="Comic Sans MS" w:hAnsi="Comic Sans MS"/>
                <w:sz w:val="20"/>
                <w:szCs w:val="20"/>
              </w:rPr>
              <w:t>Resources</w:t>
            </w:r>
          </w:p>
        </w:tc>
        <w:tc>
          <w:tcPr>
            <w:tcW w:w="1639" w:type="dxa"/>
          </w:tcPr>
          <w:p w14:paraId="17571EB3" w14:textId="07A0269B" w:rsidR="00EE4772" w:rsidRPr="0061039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Vice Chair</w:t>
            </w:r>
          </w:p>
        </w:tc>
        <w:tc>
          <w:tcPr>
            <w:tcW w:w="1527" w:type="dxa"/>
          </w:tcPr>
          <w:p w14:paraId="2F8B0026" w14:textId="5ECCEC8A" w:rsidR="00EE4772" w:rsidRPr="0061039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039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1F14E45A" w14:textId="769B4EFC" w:rsidR="00EE4772" w:rsidRPr="0061039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039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061E62EF" w14:textId="3F32061E" w:rsidR="00EE4772" w:rsidRPr="0061039D" w:rsidRDefault="00EE4772" w:rsidP="00E379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039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EE4772" w:rsidRPr="00BE200D" w14:paraId="45C79A6B" w14:textId="77777777" w:rsidTr="00EE4772">
        <w:tc>
          <w:tcPr>
            <w:tcW w:w="1822" w:type="dxa"/>
          </w:tcPr>
          <w:p w14:paraId="3A231F2D" w14:textId="1F146D68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Jackie Barlow</w:t>
            </w:r>
          </w:p>
        </w:tc>
        <w:tc>
          <w:tcPr>
            <w:tcW w:w="1394" w:type="dxa"/>
          </w:tcPr>
          <w:p w14:paraId="706FD5DD" w14:textId="1B4F5D0D" w:rsidR="00EE4772" w:rsidRPr="00BE200D" w:rsidRDefault="003B6F31" w:rsidP="003B6F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Staff</w:t>
            </w:r>
          </w:p>
        </w:tc>
        <w:tc>
          <w:tcPr>
            <w:tcW w:w="1342" w:type="dxa"/>
          </w:tcPr>
          <w:p w14:paraId="0D6C7B4B" w14:textId="7308F26A" w:rsidR="00EE4772" w:rsidRPr="00BE200D" w:rsidRDefault="00EE4772" w:rsidP="00522B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15C2B767" w14:textId="75D0A1CF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7D5CD984" w14:textId="118ED148" w:rsidR="00EE4772" w:rsidRPr="00BE200D" w:rsidRDefault="00D960FA" w:rsidP="003E12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29.02.24</w:t>
            </w:r>
          </w:p>
        </w:tc>
        <w:tc>
          <w:tcPr>
            <w:tcW w:w="1655" w:type="dxa"/>
          </w:tcPr>
          <w:p w14:paraId="6A02A502" w14:textId="7AA7405B" w:rsidR="00EE4772" w:rsidRPr="00BE200D" w:rsidRDefault="00EE4772" w:rsidP="003E12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 xml:space="preserve">Standards and Effectiveness </w:t>
            </w:r>
          </w:p>
        </w:tc>
        <w:tc>
          <w:tcPr>
            <w:tcW w:w="1639" w:type="dxa"/>
          </w:tcPr>
          <w:p w14:paraId="02813F95" w14:textId="77777777" w:rsidR="00EE4772" w:rsidRPr="00BE200D" w:rsidRDefault="00EE4772" w:rsidP="7B3FA8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27" w:type="dxa"/>
          </w:tcPr>
          <w:p w14:paraId="3370E24A" w14:textId="29301EFE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0CA5FC57" w14:textId="3621BBA8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56CE5CB6" w14:textId="4728FD83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EE4772" w:rsidRPr="00BE200D" w14:paraId="3CCD8C3B" w14:textId="77777777" w:rsidTr="00EE4772">
        <w:tc>
          <w:tcPr>
            <w:tcW w:w="1822" w:type="dxa"/>
          </w:tcPr>
          <w:p w14:paraId="71B046ED" w14:textId="50A8742E" w:rsidR="00EE4772" w:rsidRPr="00BE200D" w:rsidRDefault="00EE4772" w:rsidP="00EE477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Neil Yates</w:t>
            </w:r>
          </w:p>
        </w:tc>
        <w:tc>
          <w:tcPr>
            <w:tcW w:w="1394" w:type="dxa"/>
          </w:tcPr>
          <w:p w14:paraId="129DDFF2" w14:textId="4EB18B98" w:rsidR="00EE4772" w:rsidRPr="00BE200D" w:rsidRDefault="003B6F31" w:rsidP="003B6F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 opted</w:t>
            </w:r>
          </w:p>
        </w:tc>
        <w:tc>
          <w:tcPr>
            <w:tcW w:w="1342" w:type="dxa"/>
          </w:tcPr>
          <w:p w14:paraId="4DA5057B" w14:textId="27139D78" w:rsidR="00EE4772" w:rsidRPr="00BE200D" w:rsidRDefault="00EE4772" w:rsidP="00522B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4ED00CDC" w14:textId="59BD86FB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35C98DA4" w14:textId="7F59AFA0" w:rsidR="00EE4772" w:rsidRPr="00BE200D" w:rsidRDefault="00D960FA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29.02.24</w:t>
            </w:r>
          </w:p>
        </w:tc>
        <w:tc>
          <w:tcPr>
            <w:tcW w:w="1655" w:type="dxa"/>
          </w:tcPr>
          <w:p w14:paraId="1E8A3136" w14:textId="6E11A3E6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Standards and Effectiveness</w:t>
            </w:r>
          </w:p>
        </w:tc>
        <w:tc>
          <w:tcPr>
            <w:tcW w:w="1639" w:type="dxa"/>
          </w:tcPr>
          <w:p w14:paraId="368E9D90" w14:textId="7CED6592" w:rsidR="00EE4772" w:rsidRPr="00BE200D" w:rsidRDefault="00EE4772" w:rsidP="00EE477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Chair</w:t>
            </w:r>
          </w:p>
        </w:tc>
        <w:tc>
          <w:tcPr>
            <w:tcW w:w="1527" w:type="dxa"/>
          </w:tcPr>
          <w:p w14:paraId="183F78F4" w14:textId="551F907B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560FE1BC" w14:textId="36F6A509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3A53D2DF" w14:textId="56C1F948" w:rsidR="00EE4772" w:rsidRPr="00BE200D" w:rsidRDefault="00822BE9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Husband of Jane Yates Nursery Teacher</w:t>
            </w:r>
          </w:p>
        </w:tc>
      </w:tr>
      <w:tr w:rsidR="00EE4772" w:rsidRPr="00BE200D" w14:paraId="5BE6A02C" w14:textId="77777777" w:rsidTr="00EE4772">
        <w:tc>
          <w:tcPr>
            <w:tcW w:w="1822" w:type="dxa"/>
          </w:tcPr>
          <w:p w14:paraId="01A52B5F" w14:textId="69567C31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Kelly Fort</w:t>
            </w:r>
          </w:p>
        </w:tc>
        <w:tc>
          <w:tcPr>
            <w:tcW w:w="1394" w:type="dxa"/>
          </w:tcPr>
          <w:p w14:paraId="387D87F2" w14:textId="6B87FC71" w:rsidR="00EE4772" w:rsidRPr="00BE200D" w:rsidRDefault="003B6F31" w:rsidP="003B6F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 opted</w:t>
            </w:r>
          </w:p>
        </w:tc>
        <w:tc>
          <w:tcPr>
            <w:tcW w:w="1342" w:type="dxa"/>
          </w:tcPr>
          <w:p w14:paraId="42D51DBD" w14:textId="2634E15B" w:rsidR="00EE4772" w:rsidRPr="00BE200D" w:rsidRDefault="00EE4772" w:rsidP="00522B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04E2C444" w14:textId="259FCDE9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3E620964" w14:textId="5B228A0F" w:rsidR="00EE4772" w:rsidRDefault="00D960FA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17.10.23</w:t>
            </w:r>
          </w:p>
        </w:tc>
        <w:tc>
          <w:tcPr>
            <w:tcW w:w="1655" w:type="dxa"/>
          </w:tcPr>
          <w:p w14:paraId="0A9007B3" w14:textId="104B9363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Resources</w:t>
            </w:r>
          </w:p>
        </w:tc>
        <w:tc>
          <w:tcPr>
            <w:tcW w:w="1639" w:type="dxa"/>
          </w:tcPr>
          <w:p w14:paraId="52840AD5" w14:textId="77777777" w:rsidR="00EE4772" w:rsidRPr="00BE200D" w:rsidRDefault="00EE4772" w:rsidP="7B3FA8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27" w:type="dxa"/>
          </w:tcPr>
          <w:p w14:paraId="2EA07F0C" w14:textId="71EE646F" w:rsidR="00EE4772" w:rsidRPr="00BE200D" w:rsidRDefault="003D64B9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 provider to primary education staff</w:t>
            </w:r>
          </w:p>
        </w:tc>
        <w:tc>
          <w:tcPr>
            <w:tcW w:w="1803" w:type="dxa"/>
          </w:tcPr>
          <w:p w14:paraId="5E36B7E3" w14:textId="50D79EDA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74397912" w14:textId="331DC5BA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EE4772" w:rsidRPr="00BE200D" w14:paraId="35307DD1" w14:textId="77777777" w:rsidTr="00EE4772">
        <w:tc>
          <w:tcPr>
            <w:tcW w:w="1822" w:type="dxa"/>
          </w:tcPr>
          <w:p w14:paraId="7897E83A" w14:textId="53B8FDDD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Natalie Edwards</w:t>
            </w:r>
          </w:p>
        </w:tc>
        <w:tc>
          <w:tcPr>
            <w:tcW w:w="1394" w:type="dxa"/>
          </w:tcPr>
          <w:p w14:paraId="76B503E9" w14:textId="26BD8E82" w:rsidR="00EE4772" w:rsidRPr="00BE200D" w:rsidRDefault="003B6F31" w:rsidP="003B6F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 opted</w:t>
            </w:r>
          </w:p>
        </w:tc>
        <w:tc>
          <w:tcPr>
            <w:tcW w:w="1342" w:type="dxa"/>
          </w:tcPr>
          <w:p w14:paraId="1963F1D1" w14:textId="26598EE5" w:rsidR="00EE4772" w:rsidRPr="00BE200D" w:rsidRDefault="00EE4772" w:rsidP="00522B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2A408F42" w14:textId="7C7A7F45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2A248030" w14:textId="336B7DAF" w:rsidR="00EE4772" w:rsidRDefault="00D960FA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13.05.21</w:t>
            </w:r>
          </w:p>
        </w:tc>
        <w:tc>
          <w:tcPr>
            <w:tcW w:w="1655" w:type="dxa"/>
          </w:tcPr>
          <w:p w14:paraId="09C49086" w14:textId="520F25A8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Resources</w:t>
            </w:r>
          </w:p>
        </w:tc>
        <w:tc>
          <w:tcPr>
            <w:tcW w:w="1639" w:type="dxa"/>
          </w:tcPr>
          <w:p w14:paraId="54E92B56" w14:textId="77777777" w:rsidR="00EE4772" w:rsidRPr="00BE200D" w:rsidRDefault="00EE4772" w:rsidP="7B3FA8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27" w:type="dxa"/>
          </w:tcPr>
          <w:p w14:paraId="10306719" w14:textId="5B5555A1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2BEFF04B" w14:textId="1FA13504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2EE2284A" w14:textId="4A8C5AA6" w:rsidR="00EE4772" w:rsidRPr="00BE200D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EE4772" w:rsidRPr="00BE200D" w14:paraId="7489241C" w14:textId="77777777" w:rsidTr="00EE4772">
        <w:tc>
          <w:tcPr>
            <w:tcW w:w="1822" w:type="dxa"/>
          </w:tcPr>
          <w:p w14:paraId="385D9295" w14:textId="1673ED6D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Sandra Kemp</w:t>
            </w:r>
          </w:p>
        </w:tc>
        <w:tc>
          <w:tcPr>
            <w:tcW w:w="1394" w:type="dxa"/>
          </w:tcPr>
          <w:p w14:paraId="78CD1FB0" w14:textId="20E24F80" w:rsidR="00EE4772" w:rsidRDefault="003B6F31" w:rsidP="003B6F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 opted</w:t>
            </w:r>
          </w:p>
        </w:tc>
        <w:tc>
          <w:tcPr>
            <w:tcW w:w="1342" w:type="dxa"/>
          </w:tcPr>
          <w:p w14:paraId="7045A0AA" w14:textId="1EC0F7C5" w:rsidR="00EE4772" w:rsidRPr="00BE200D" w:rsidRDefault="00EE4772" w:rsidP="00522B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3A31922B" w14:textId="1C8600F5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73DF37D3" w14:textId="39DB5507" w:rsidR="00EE4772" w:rsidRDefault="00D960FA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24.03.24</w:t>
            </w:r>
          </w:p>
        </w:tc>
        <w:tc>
          <w:tcPr>
            <w:tcW w:w="1655" w:type="dxa"/>
          </w:tcPr>
          <w:p w14:paraId="1AC15191" w14:textId="55568954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Standards and Effectiveness</w:t>
            </w:r>
          </w:p>
        </w:tc>
        <w:tc>
          <w:tcPr>
            <w:tcW w:w="1639" w:type="dxa"/>
          </w:tcPr>
          <w:p w14:paraId="0562E845" w14:textId="77777777" w:rsidR="00EE4772" w:rsidRPr="00BE200D" w:rsidRDefault="00EE4772" w:rsidP="7B3FA8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27" w:type="dxa"/>
          </w:tcPr>
          <w:p w14:paraId="3E754235" w14:textId="54A98E6E" w:rsidR="00EE4772" w:rsidRDefault="00FF065D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3379CC5D" w14:textId="46F24432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62A1CED8" w14:textId="4A48F100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EE4772" w:rsidRPr="00BE200D" w14:paraId="7CA94CF7" w14:textId="77777777" w:rsidTr="00EE4772">
        <w:tc>
          <w:tcPr>
            <w:tcW w:w="1822" w:type="dxa"/>
          </w:tcPr>
          <w:p w14:paraId="56862A0E" w14:textId="79AF8ECE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Sophie Duxbury</w:t>
            </w:r>
          </w:p>
        </w:tc>
        <w:tc>
          <w:tcPr>
            <w:tcW w:w="1394" w:type="dxa"/>
          </w:tcPr>
          <w:p w14:paraId="7408306D" w14:textId="6E981E0E" w:rsidR="00EE4772" w:rsidRDefault="003B6F31" w:rsidP="003B6F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Parent</w:t>
            </w:r>
          </w:p>
        </w:tc>
        <w:tc>
          <w:tcPr>
            <w:tcW w:w="1342" w:type="dxa"/>
          </w:tcPr>
          <w:p w14:paraId="7936C187" w14:textId="5DD562BA" w:rsidR="00EE4772" w:rsidRPr="00BE200D" w:rsidRDefault="00EE4772" w:rsidP="00522B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44AB42AA" w14:textId="759A9DC6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252372D5" w14:textId="77777777" w:rsidR="00EE4772" w:rsidRDefault="00D960FA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29.02.24</w:t>
            </w:r>
          </w:p>
          <w:p w14:paraId="677246CA" w14:textId="3C15CB6B" w:rsidR="00D960FA" w:rsidRDefault="00D960FA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55" w:type="dxa"/>
          </w:tcPr>
          <w:p w14:paraId="79295FE0" w14:textId="556D9176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Resources</w:t>
            </w:r>
          </w:p>
        </w:tc>
        <w:tc>
          <w:tcPr>
            <w:tcW w:w="1639" w:type="dxa"/>
          </w:tcPr>
          <w:p w14:paraId="435018B3" w14:textId="07C9F698" w:rsidR="00EE4772" w:rsidRPr="00BE200D" w:rsidRDefault="00EE4772" w:rsidP="7B3FA8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27" w:type="dxa"/>
          </w:tcPr>
          <w:p w14:paraId="72D05C79" w14:textId="68517051" w:rsidR="00EE4772" w:rsidRDefault="00FF065D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3E7878CE" w14:textId="6A8D0A85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2EBF5193" w14:textId="2B55E2BC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EE4772" w:rsidRPr="00BE200D" w14:paraId="679C98D4" w14:textId="77777777" w:rsidTr="00EE4772">
        <w:tc>
          <w:tcPr>
            <w:tcW w:w="1822" w:type="dxa"/>
          </w:tcPr>
          <w:p w14:paraId="7DE8E7E9" w14:textId="41D03BC1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John Casey</w:t>
            </w:r>
          </w:p>
        </w:tc>
        <w:tc>
          <w:tcPr>
            <w:tcW w:w="1394" w:type="dxa"/>
          </w:tcPr>
          <w:p w14:paraId="6B15CFA0" w14:textId="0C4F9BB9" w:rsidR="00EE4772" w:rsidRDefault="003B6F31" w:rsidP="003B6F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 opted</w:t>
            </w:r>
          </w:p>
        </w:tc>
        <w:tc>
          <w:tcPr>
            <w:tcW w:w="1342" w:type="dxa"/>
          </w:tcPr>
          <w:p w14:paraId="3ECB223D" w14:textId="713A20EF" w:rsidR="00EE4772" w:rsidRPr="00BE200D" w:rsidRDefault="00EE4772" w:rsidP="00522B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200D">
              <w:rPr>
                <w:rFonts w:ascii="Comic Sans MS" w:hAnsi="Comic Sans MS"/>
                <w:sz w:val="20"/>
                <w:szCs w:val="20"/>
              </w:rPr>
              <w:t>Federation of Rosegrove Infant and Nursery Schools</w:t>
            </w:r>
          </w:p>
        </w:tc>
        <w:tc>
          <w:tcPr>
            <w:tcW w:w="1360" w:type="dxa"/>
          </w:tcPr>
          <w:p w14:paraId="11ED5468" w14:textId="227853C0" w:rsidR="00EE4772" w:rsidRDefault="00EE4772" w:rsidP="00402BE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231" w:type="dxa"/>
          </w:tcPr>
          <w:p w14:paraId="788DCA98" w14:textId="25715C73" w:rsidR="00EE4772" w:rsidRDefault="00D960FA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01.03.23</w:t>
            </w:r>
          </w:p>
        </w:tc>
        <w:tc>
          <w:tcPr>
            <w:tcW w:w="1655" w:type="dxa"/>
          </w:tcPr>
          <w:p w14:paraId="58CBCFE1" w14:textId="45841E5E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Standards and Effectiveness</w:t>
            </w:r>
          </w:p>
        </w:tc>
        <w:tc>
          <w:tcPr>
            <w:tcW w:w="1639" w:type="dxa"/>
          </w:tcPr>
          <w:p w14:paraId="1DF2CA20" w14:textId="77777777" w:rsidR="00EE4772" w:rsidRPr="00BE200D" w:rsidRDefault="00EE4772" w:rsidP="7B3FA8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27" w:type="dxa"/>
          </w:tcPr>
          <w:p w14:paraId="0640E9DF" w14:textId="58EC4602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803" w:type="dxa"/>
          </w:tcPr>
          <w:p w14:paraId="0358C4FD" w14:textId="687D15B6" w:rsidR="00EE4772" w:rsidRDefault="00EE4772" w:rsidP="007303E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615" w:type="dxa"/>
          </w:tcPr>
          <w:p w14:paraId="7F89E17E" w14:textId="716A49C0" w:rsidR="00EE4772" w:rsidRDefault="00EE4772" w:rsidP="001425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</w:tbl>
    <w:p w14:paraId="6F8426C6" w14:textId="1A997AA1" w:rsidR="00E379D7" w:rsidRDefault="00E379D7" w:rsidP="00FC2D6C">
      <w:pPr>
        <w:rPr>
          <w:rFonts w:ascii="Comic Sans MS" w:hAnsi="Comic Sans MS"/>
          <w:sz w:val="20"/>
          <w:szCs w:val="20"/>
        </w:rPr>
      </w:pPr>
    </w:p>
    <w:sectPr w:rsidR="00E379D7" w:rsidSect="00E379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9D7"/>
    <w:rsid w:val="00001488"/>
    <w:rsid w:val="000A600A"/>
    <w:rsid w:val="0012156C"/>
    <w:rsid w:val="00142578"/>
    <w:rsid w:val="001E4EAE"/>
    <w:rsid w:val="00337506"/>
    <w:rsid w:val="003B6F31"/>
    <w:rsid w:val="003D64B9"/>
    <w:rsid w:val="003E12B3"/>
    <w:rsid w:val="00402BEB"/>
    <w:rsid w:val="0043335D"/>
    <w:rsid w:val="00522B16"/>
    <w:rsid w:val="0061039D"/>
    <w:rsid w:val="006C348A"/>
    <w:rsid w:val="006D6CF4"/>
    <w:rsid w:val="007303E6"/>
    <w:rsid w:val="00740AA4"/>
    <w:rsid w:val="00822BE9"/>
    <w:rsid w:val="008A38FD"/>
    <w:rsid w:val="00916C6B"/>
    <w:rsid w:val="00936560"/>
    <w:rsid w:val="009366A9"/>
    <w:rsid w:val="00B66535"/>
    <w:rsid w:val="00BE0B59"/>
    <w:rsid w:val="00BE200D"/>
    <w:rsid w:val="00C27522"/>
    <w:rsid w:val="00C63FC5"/>
    <w:rsid w:val="00C711DF"/>
    <w:rsid w:val="00CF4B0E"/>
    <w:rsid w:val="00D34E28"/>
    <w:rsid w:val="00D80A62"/>
    <w:rsid w:val="00D960FA"/>
    <w:rsid w:val="00DF152D"/>
    <w:rsid w:val="00DF230A"/>
    <w:rsid w:val="00E15A92"/>
    <w:rsid w:val="00E3280E"/>
    <w:rsid w:val="00E379D7"/>
    <w:rsid w:val="00EE4772"/>
    <w:rsid w:val="00F10BAE"/>
    <w:rsid w:val="00F52C88"/>
    <w:rsid w:val="00FC2D6C"/>
    <w:rsid w:val="00FF065D"/>
    <w:rsid w:val="7B3FA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EAF02"/>
  <w15:docId w15:val="{429B27C2-3B75-45FB-A836-29FECA12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Renshaw, L</cp:lastModifiedBy>
  <cp:revision>2</cp:revision>
  <cp:lastPrinted>2018-02-01T14:29:00Z</cp:lastPrinted>
  <dcterms:created xsi:type="dcterms:W3CDTF">2025-02-03T10:57:00Z</dcterms:created>
  <dcterms:modified xsi:type="dcterms:W3CDTF">2025-02-03T10:57:00Z</dcterms:modified>
</cp:coreProperties>
</file>